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A6" w:rsidRPr="00507DE9" w:rsidRDefault="000301A6" w:rsidP="00161BA2">
      <w:pPr>
        <w:spacing w:after="0"/>
        <w:jc w:val="center"/>
        <w:rPr>
          <w:rFonts w:asciiTheme="majorHAnsi" w:eastAsia="Times New Roman" w:hAnsiTheme="majorHAnsi" w:cs="Arial"/>
          <w:b/>
          <w:smallCaps/>
          <w:sz w:val="24"/>
          <w:szCs w:val="24"/>
        </w:rPr>
      </w:pPr>
      <w:r w:rsidRPr="00507DE9">
        <w:rPr>
          <w:rFonts w:asciiTheme="majorHAnsi" w:eastAsia="Times New Roman" w:hAnsiTheme="majorHAnsi" w:cs="Arial"/>
          <w:b/>
          <w:smallCaps/>
          <w:sz w:val="28"/>
          <w:szCs w:val="28"/>
        </w:rPr>
        <w:t xml:space="preserve">Superior </w:t>
      </w:r>
      <w:r w:rsidR="00F50C48" w:rsidRPr="00507DE9">
        <w:rPr>
          <w:rFonts w:asciiTheme="majorHAnsi" w:eastAsia="Times New Roman" w:hAnsiTheme="majorHAnsi" w:cs="Arial"/>
          <w:b/>
          <w:smallCaps/>
          <w:sz w:val="28"/>
          <w:szCs w:val="28"/>
        </w:rPr>
        <w:t>Court of California, County of Ventura</w:t>
      </w:r>
    </w:p>
    <w:p w:rsidR="00F50C48" w:rsidRPr="00507DE9" w:rsidRDefault="00A94B4C" w:rsidP="00161BA2">
      <w:pPr>
        <w:spacing w:after="0"/>
        <w:jc w:val="center"/>
        <w:rPr>
          <w:rFonts w:asciiTheme="majorHAnsi" w:eastAsia="Times New Roman" w:hAnsiTheme="majorHAnsi" w:cs="Arial"/>
          <w:b/>
          <w:smallCaps/>
          <w:sz w:val="28"/>
          <w:szCs w:val="28"/>
        </w:rPr>
      </w:pPr>
      <w:r>
        <w:rPr>
          <w:rFonts w:asciiTheme="majorHAnsi" w:eastAsia="Times New Roman" w:hAnsiTheme="majorHAnsi" w:cs="Arial"/>
          <w:b/>
          <w:smallCaps/>
          <w:sz w:val="24"/>
          <w:szCs w:val="24"/>
        </w:rPr>
        <w:t>April</w:t>
      </w:r>
      <w:r w:rsidR="00F50C48">
        <w:rPr>
          <w:rFonts w:asciiTheme="majorHAnsi" w:eastAsia="Times New Roman" w:hAnsiTheme="majorHAnsi" w:cs="Arial"/>
          <w:b/>
          <w:smallCaps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b/>
          <w:smallCaps/>
          <w:sz w:val="24"/>
          <w:szCs w:val="24"/>
        </w:rPr>
        <w:t>2</w:t>
      </w:r>
      <w:r w:rsidR="00D83514">
        <w:rPr>
          <w:rFonts w:asciiTheme="majorHAnsi" w:eastAsia="Times New Roman" w:hAnsiTheme="majorHAnsi" w:cs="Arial"/>
          <w:b/>
          <w:smallCaps/>
          <w:sz w:val="24"/>
          <w:szCs w:val="24"/>
        </w:rPr>
        <w:t>3</w:t>
      </w:r>
      <w:r>
        <w:rPr>
          <w:rFonts w:asciiTheme="majorHAnsi" w:eastAsia="Times New Roman" w:hAnsiTheme="majorHAnsi" w:cs="Arial"/>
          <w:b/>
          <w:smallCaps/>
          <w:sz w:val="24"/>
          <w:szCs w:val="24"/>
        </w:rPr>
        <w:t>,</w:t>
      </w:r>
      <w:r w:rsidR="008071B8">
        <w:rPr>
          <w:rFonts w:asciiTheme="majorHAnsi" w:eastAsia="Times New Roman" w:hAnsiTheme="majorHAnsi" w:cs="Arial"/>
          <w:b/>
          <w:smallCaps/>
          <w:sz w:val="24"/>
          <w:szCs w:val="24"/>
        </w:rPr>
        <w:t xml:space="preserve"> 2019</w:t>
      </w:r>
      <w:r w:rsidR="00F50C48" w:rsidRPr="00F50C48">
        <w:rPr>
          <w:rFonts w:asciiTheme="majorHAnsi" w:eastAsia="Times New Roman" w:hAnsiTheme="majorHAnsi" w:cs="Arial"/>
          <w:b/>
          <w:smallCaps/>
          <w:sz w:val="28"/>
          <w:szCs w:val="28"/>
        </w:rPr>
        <w:t xml:space="preserve"> </w:t>
      </w:r>
    </w:p>
    <w:p w:rsidR="00161BA2" w:rsidRPr="00161BA2" w:rsidRDefault="00161BA2" w:rsidP="00161BA2">
      <w:pPr>
        <w:spacing w:after="0"/>
        <w:jc w:val="center"/>
        <w:rPr>
          <w:rFonts w:asciiTheme="majorHAnsi" w:eastAsia="Times New Roman" w:hAnsiTheme="majorHAnsi" w:cs="Arial"/>
          <w:b/>
          <w:smallCaps/>
          <w:sz w:val="16"/>
          <w:szCs w:val="16"/>
        </w:rPr>
      </w:pPr>
    </w:p>
    <w:p w:rsidR="00F50C48" w:rsidRDefault="00F50C48" w:rsidP="00161BA2">
      <w:pPr>
        <w:spacing w:after="0"/>
        <w:jc w:val="center"/>
        <w:rPr>
          <w:rFonts w:asciiTheme="majorHAnsi" w:eastAsia="Times New Roman" w:hAnsiTheme="majorHAnsi" w:cs="Arial"/>
          <w:b/>
          <w:smallCaps/>
          <w:sz w:val="24"/>
          <w:szCs w:val="24"/>
        </w:rPr>
      </w:pPr>
      <w:r w:rsidRPr="00507DE9">
        <w:rPr>
          <w:rFonts w:asciiTheme="majorHAnsi" w:eastAsia="Times New Roman" w:hAnsiTheme="majorHAnsi" w:cs="Arial"/>
          <w:b/>
          <w:smallCaps/>
          <w:sz w:val="24"/>
          <w:szCs w:val="24"/>
        </w:rPr>
        <w:t>Questions and Answers</w:t>
      </w:r>
    </w:p>
    <w:p w:rsidR="00F50C48" w:rsidRDefault="00F50C48" w:rsidP="00161BA2">
      <w:pPr>
        <w:spacing w:after="0"/>
        <w:jc w:val="center"/>
        <w:rPr>
          <w:rFonts w:asciiTheme="majorHAnsi" w:eastAsia="Times New Roman" w:hAnsiTheme="majorHAnsi" w:cs="Arial"/>
          <w:b/>
          <w:smallCaps/>
          <w:sz w:val="24"/>
          <w:szCs w:val="24"/>
        </w:rPr>
      </w:pPr>
      <w:r>
        <w:rPr>
          <w:rFonts w:asciiTheme="majorHAnsi" w:eastAsia="Times New Roman" w:hAnsiTheme="majorHAnsi" w:cs="Arial"/>
          <w:b/>
          <w:smallCaps/>
          <w:sz w:val="24"/>
          <w:szCs w:val="24"/>
        </w:rPr>
        <w:t xml:space="preserve">Addendum </w:t>
      </w:r>
      <w:r w:rsidR="00D83514">
        <w:rPr>
          <w:rFonts w:asciiTheme="majorHAnsi" w:eastAsia="Times New Roman" w:hAnsiTheme="majorHAnsi" w:cs="Arial"/>
          <w:b/>
          <w:smallCaps/>
          <w:sz w:val="24"/>
          <w:szCs w:val="24"/>
        </w:rPr>
        <w:t>2</w:t>
      </w:r>
    </w:p>
    <w:p w:rsidR="00161BA2" w:rsidRPr="00161BA2" w:rsidRDefault="00161BA2" w:rsidP="00161BA2">
      <w:pPr>
        <w:spacing w:after="0"/>
        <w:jc w:val="center"/>
        <w:rPr>
          <w:rFonts w:asciiTheme="majorHAnsi" w:eastAsia="Times New Roman" w:hAnsiTheme="majorHAnsi" w:cs="Arial"/>
          <w:b/>
          <w:smallCaps/>
          <w:sz w:val="18"/>
          <w:szCs w:val="18"/>
        </w:rPr>
      </w:pPr>
    </w:p>
    <w:p w:rsidR="00D83514" w:rsidRPr="00D83514" w:rsidRDefault="00D83514" w:rsidP="00D835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Secure Vendor Logistics -</w:t>
      </w: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83514" w:rsidRDefault="00326CFD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What is the typical load size?</w:t>
      </w:r>
    </w:p>
    <w:p w:rsidR="00BD22CC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6CFD" w:rsidRPr="00C55C25">
        <w:rPr>
          <w:rFonts w:ascii="Times New Roman" w:hAnsi="Times New Roman"/>
          <w:sz w:val="24"/>
          <w:szCs w:val="24"/>
          <w:highlight w:val="yellow"/>
        </w:rPr>
        <w:t>A1</w:t>
      </w:r>
      <w:r w:rsidRPr="00C55C25">
        <w:rPr>
          <w:rFonts w:ascii="Times New Roman" w:hAnsi="Times New Roman"/>
          <w:sz w:val="24"/>
          <w:szCs w:val="24"/>
          <w:highlight w:val="yellow"/>
        </w:rPr>
        <w:t>.</w:t>
      </w:r>
      <w:r w:rsidR="00326CFD"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>Anywhere from 15-100 pieces of equipment, or approximately 300 – 900 lbs.</w:t>
      </w:r>
    </w:p>
    <w:p w:rsidR="00F52871" w:rsidRPr="00326CFD" w:rsidRDefault="00F52871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326CFD" w:rsidRDefault="00326CFD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326CFD">
        <w:rPr>
          <w:rFonts w:ascii="Times New Roman" w:hAnsi="Times New Roman"/>
          <w:sz w:val="24"/>
          <w:szCs w:val="24"/>
        </w:rPr>
        <w:t>What are the typical assets and quantities being picked up to analyze the program?</w:t>
      </w:r>
    </w:p>
    <w:p w:rsidR="00BD22CC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6CFD" w:rsidRPr="00C55C25">
        <w:rPr>
          <w:rFonts w:ascii="Times New Roman" w:hAnsi="Times New Roman"/>
          <w:sz w:val="24"/>
          <w:szCs w:val="24"/>
          <w:highlight w:val="yellow"/>
        </w:rPr>
        <w:t>A2</w:t>
      </w:r>
      <w:r w:rsidRPr="00C55C25">
        <w:rPr>
          <w:rFonts w:ascii="Times New Roman" w:hAnsi="Times New Roman"/>
          <w:sz w:val="24"/>
          <w:szCs w:val="24"/>
          <w:highlight w:val="yellow"/>
        </w:rPr>
        <w:t>.</w:t>
      </w:r>
      <w:r w:rsidR="00326CFD"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 xml:space="preserve">PCs, laptops, printers, monitors, keyboards, mice, and miscellaneous small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 xml:space="preserve">electronic equipment including recording equipment and calculators.  Quantities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>may range from 15-100 pieces.</w:t>
      </w:r>
    </w:p>
    <w:p w:rsidR="00F52871" w:rsidRDefault="00F52871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905BF6" w:rsidRDefault="00326CFD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Q3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326CFD">
        <w:rPr>
          <w:rFonts w:ascii="Times New Roman" w:hAnsi="Times New Roman"/>
          <w:sz w:val="24"/>
          <w:szCs w:val="24"/>
        </w:rPr>
        <w:t>Where in the building is equipment stored in relationship to the exit door/ dock?</w:t>
      </w:r>
    </w:p>
    <w:p w:rsidR="00BD22CC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A3</w:t>
      </w:r>
      <w:r w:rsidRPr="00C55C25">
        <w:rPr>
          <w:rFonts w:ascii="Times New Roman" w:hAnsi="Times New Roman"/>
          <w:sz w:val="24"/>
          <w:szCs w:val="24"/>
          <w:highlight w:val="yellow"/>
        </w:rPr>
        <w:t>.</w:t>
      </w:r>
      <w:r w:rsidR="00905BF6"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>From the loading dock, up the freight elevator to the 2</w:t>
      </w:r>
      <w:r w:rsidR="00BD22CC" w:rsidRPr="00326CFD">
        <w:rPr>
          <w:rFonts w:ascii="Times New Roman" w:hAnsi="Times New Roman"/>
          <w:sz w:val="24"/>
          <w:szCs w:val="24"/>
          <w:vertAlign w:val="superscript"/>
        </w:rPr>
        <w:t>nd</w:t>
      </w:r>
      <w:r w:rsidR="00BD22CC" w:rsidRPr="00326CFD">
        <w:rPr>
          <w:rFonts w:ascii="Times New Roman" w:hAnsi="Times New Roman"/>
          <w:sz w:val="24"/>
          <w:szCs w:val="24"/>
        </w:rPr>
        <w:t xml:space="preserve"> floor, and approximately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>250 feet down the hallway.</w:t>
      </w:r>
    </w:p>
    <w:p w:rsidR="00F52871" w:rsidRDefault="00F52871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D83514" w:rsidRPr="00326CFD" w:rsidRDefault="00326CFD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326CFD">
        <w:rPr>
          <w:rFonts w:ascii="Times New Roman" w:hAnsi="Times New Roman"/>
          <w:sz w:val="24"/>
          <w:szCs w:val="24"/>
        </w:rPr>
        <w:t>Does the buildings have a loading dock?</w:t>
      </w:r>
    </w:p>
    <w:p w:rsidR="00BD22CC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A4.</w:t>
      </w:r>
      <w:r w:rsidR="00905BF6"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>Yes.</w:t>
      </w:r>
    </w:p>
    <w:p w:rsidR="00F52871" w:rsidRDefault="00F52871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D83514" w:rsidRPr="00326CFD" w:rsidRDefault="00326CFD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326CFD">
        <w:rPr>
          <w:rFonts w:ascii="Times New Roman" w:hAnsi="Times New Roman"/>
          <w:sz w:val="24"/>
          <w:szCs w:val="24"/>
        </w:rPr>
        <w:t>Is it truck level?</w:t>
      </w:r>
    </w:p>
    <w:p w:rsidR="00BD22CC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A5.</w:t>
      </w:r>
      <w:r w:rsidR="00905BF6"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>Yes.</w:t>
      </w:r>
    </w:p>
    <w:p w:rsidR="00F52871" w:rsidRDefault="00F52871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D83514" w:rsidRPr="00326CFD" w:rsidRDefault="00326CFD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326CFD">
        <w:rPr>
          <w:rFonts w:ascii="Times New Roman" w:hAnsi="Times New Roman"/>
          <w:sz w:val="24"/>
          <w:szCs w:val="24"/>
        </w:rPr>
        <w:t>Does a 5</w:t>
      </w:r>
      <w:r w:rsidR="00F52871">
        <w:rPr>
          <w:rFonts w:ascii="Times New Roman" w:hAnsi="Times New Roman"/>
          <w:sz w:val="24"/>
          <w:szCs w:val="24"/>
        </w:rPr>
        <w:t>-</w:t>
      </w:r>
      <w:r w:rsidR="00D83514" w:rsidRPr="00326CFD">
        <w:rPr>
          <w:rFonts w:ascii="Times New Roman" w:hAnsi="Times New Roman"/>
          <w:sz w:val="24"/>
          <w:szCs w:val="24"/>
        </w:rPr>
        <w:t>ton truck fit? Or are there height/size restrictions?</w:t>
      </w:r>
    </w:p>
    <w:p w:rsidR="00BD22CC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A6.</w:t>
      </w:r>
      <w:r w:rsidR="00905BF6">
        <w:rPr>
          <w:rFonts w:ascii="Times New Roman" w:hAnsi="Times New Roman"/>
          <w:sz w:val="24"/>
          <w:szCs w:val="24"/>
        </w:rPr>
        <w:tab/>
      </w:r>
      <w:r w:rsidR="00BD22CC" w:rsidRPr="00326CFD">
        <w:rPr>
          <w:rFonts w:ascii="Times New Roman" w:hAnsi="Times New Roman"/>
          <w:sz w:val="24"/>
          <w:szCs w:val="24"/>
        </w:rPr>
        <w:t>Yes.  There is a height restriction of approximately 15’.</w:t>
      </w:r>
    </w:p>
    <w:p w:rsidR="00F52871" w:rsidRDefault="00F52871" w:rsidP="00F528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D83514" w:rsidRDefault="00D83514" w:rsidP="00F528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Remote Location Surcharges-</w:t>
      </w:r>
    </w:p>
    <w:p w:rsidR="007B3BBF" w:rsidRPr="00D83514" w:rsidRDefault="007B3BBF" w:rsidP="007B3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514" w:rsidRDefault="00326CFD" w:rsidP="007B3BBF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Please specify location(s)?</w:t>
      </w:r>
    </w:p>
    <w:p w:rsidR="0052775A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A7.</w:t>
      </w:r>
      <w:r w:rsidR="00905BF6"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Hall of Justice - Room 210, 800 S</w:t>
      </w:r>
      <w:r w:rsidR="00C9026F">
        <w:rPr>
          <w:rFonts w:ascii="Times New Roman" w:hAnsi="Times New Roman"/>
          <w:sz w:val="24"/>
          <w:szCs w:val="24"/>
        </w:rPr>
        <w:t>.</w:t>
      </w:r>
      <w:r w:rsidR="0052775A" w:rsidRPr="00326CFD">
        <w:rPr>
          <w:rFonts w:ascii="Times New Roman" w:hAnsi="Times New Roman"/>
          <w:sz w:val="24"/>
          <w:szCs w:val="24"/>
        </w:rPr>
        <w:t xml:space="preserve"> Victoria Avenue, Ventura, CA 93009</w:t>
      </w:r>
    </w:p>
    <w:p w:rsidR="0052775A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East County Courthouse, 3855-F Alamo Street, Simi Valley, CA 93063</w:t>
      </w:r>
    </w:p>
    <w:p w:rsidR="0052775A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Juvenile Justice Courthouse, 4353 E. Vineyard Avenue, Oxnard, CA 93036</w:t>
      </w:r>
    </w:p>
    <w:p w:rsidR="0052775A" w:rsidRPr="00326CFD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Hill Road offices, 1000 Hill Road, Suite 300, Ventura, CA 93003</w:t>
      </w:r>
    </w:p>
    <w:p w:rsidR="00BD22CC" w:rsidRDefault="007B3BBF" w:rsidP="00F52871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Records Warehouse, 5122 Ralston Street, Ventura, CA  93003</w:t>
      </w:r>
    </w:p>
    <w:p w:rsidR="00F52871" w:rsidRDefault="00F52871" w:rsidP="007B3BB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83514" w:rsidRDefault="00326CFD" w:rsidP="007B3BB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905BF6">
        <w:rPr>
          <w:rFonts w:ascii="Times New Roman" w:hAnsi="Times New Roman"/>
          <w:sz w:val="24"/>
          <w:szCs w:val="24"/>
        </w:rPr>
        <w:t>8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Load size average?</w:t>
      </w:r>
    </w:p>
    <w:p w:rsidR="0052775A" w:rsidRPr="00326CFD" w:rsidRDefault="007B3BBF" w:rsidP="007B3BB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A8.</w:t>
      </w:r>
      <w:r w:rsidR="00905BF6"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Anywhere from 15-100 pieces of equipment, or approximately 300 – 900 lbs.</w:t>
      </w:r>
    </w:p>
    <w:p w:rsidR="00F52871" w:rsidRDefault="00F52871" w:rsidP="00905BF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D83514" w:rsidRDefault="00905BF6" w:rsidP="00905BF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Q9</w:t>
      </w:r>
      <w:r w:rsidR="007B3BBF">
        <w:rPr>
          <w:rFonts w:ascii="Times New Roman" w:hAnsi="Times New Roman"/>
          <w:sz w:val="24"/>
          <w:szCs w:val="24"/>
        </w:rPr>
        <w:t>.</w:t>
      </w:r>
      <w:r w:rsidR="00326CFD"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What are the typical assets and quantities being picked up to analyze the program?</w:t>
      </w:r>
    </w:p>
    <w:p w:rsidR="0052775A" w:rsidRPr="00326CFD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A9.</w:t>
      </w:r>
      <w:r w:rsidR="00905BF6"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 xml:space="preserve">PCs, laptops, printers, monitors, keyboards, mice, and miscellaneous small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 xml:space="preserve">electronic equipment including recording equipment and calculators.  Quantities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may range from 15-100 pieces.</w:t>
      </w:r>
    </w:p>
    <w:p w:rsidR="00F52871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83514" w:rsidRPr="00326CFD" w:rsidRDefault="00326CFD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905BF6">
        <w:rPr>
          <w:rFonts w:ascii="Times New Roman" w:hAnsi="Times New Roman"/>
          <w:sz w:val="24"/>
          <w:szCs w:val="24"/>
        </w:rPr>
        <w:t>10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326CFD">
        <w:rPr>
          <w:rFonts w:ascii="Times New Roman" w:hAnsi="Times New Roman"/>
          <w:sz w:val="24"/>
          <w:szCs w:val="24"/>
        </w:rPr>
        <w:t>Dock information?</w:t>
      </w:r>
    </w:p>
    <w:p w:rsidR="0052775A" w:rsidRPr="00905BF6" w:rsidRDefault="00905BF6" w:rsidP="00F5287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55C25">
        <w:rPr>
          <w:rFonts w:ascii="Times New Roman" w:hAnsi="Times New Roman"/>
          <w:sz w:val="24"/>
          <w:szCs w:val="24"/>
          <w:highlight w:val="yellow"/>
        </w:rPr>
        <w:t>A10.</w:t>
      </w:r>
      <w:r w:rsidR="00F52871">
        <w:rPr>
          <w:rFonts w:ascii="Times New Roman" w:hAnsi="Times New Roman"/>
          <w:sz w:val="24"/>
          <w:szCs w:val="24"/>
        </w:rPr>
        <w:tab/>
      </w:r>
      <w:r w:rsidR="0052775A" w:rsidRPr="00905BF6">
        <w:rPr>
          <w:rFonts w:ascii="Times New Roman" w:hAnsi="Times New Roman"/>
          <w:sz w:val="24"/>
          <w:szCs w:val="24"/>
        </w:rPr>
        <w:t>Standard loading docks with metal extenders to load cargo into trucks.</w:t>
      </w:r>
    </w:p>
    <w:p w:rsidR="00D83514" w:rsidRPr="00D83514" w:rsidRDefault="00D83514" w:rsidP="00F52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14" w:rsidRPr="00D83514" w:rsidRDefault="00D83514" w:rsidP="00F52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IT Asset Remarketing -</w:t>
      </w:r>
    </w:p>
    <w:p w:rsidR="00F52871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83514" w:rsidRDefault="00326CFD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</w:t>
      </w:r>
      <w:r w:rsidR="00905BF6">
        <w:rPr>
          <w:rFonts w:ascii="Times New Roman" w:hAnsi="Times New Roman"/>
          <w:sz w:val="24"/>
          <w:szCs w:val="24"/>
        </w:rPr>
        <w:t>1</w:t>
      </w:r>
      <w:r w:rsidR="007B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What are the typical assets and quantities being picked up to analyze the program?</w:t>
      </w:r>
    </w:p>
    <w:p w:rsidR="0052775A" w:rsidRPr="00326CFD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BF6" w:rsidRPr="00C55C25">
        <w:rPr>
          <w:rFonts w:ascii="Times New Roman" w:hAnsi="Times New Roman"/>
          <w:sz w:val="24"/>
          <w:szCs w:val="24"/>
          <w:highlight w:val="yellow"/>
        </w:rPr>
        <w:t>A11.</w:t>
      </w:r>
      <w:r w:rsidR="00905BF6"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 xml:space="preserve">PCs, laptops, printers, monitors, keyboards, mice, and miscellaneous small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 xml:space="preserve">electronic equipment including recording equipment and calculators.  Quantities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may range from 15-100 pieces.</w:t>
      </w:r>
    </w:p>
    <w:p w:rsidR="00D83514" w:rsidRPr="00D83514" w:rsidRDefault="00D83514" w:rsidP="00F52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514" w:rsidRPr="00D83514" w:rsidRDefault="00D83514" w:rsidP="00F52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Miscellaneous Scrap-</w:t>
      </w:r>
    </w:p>
    <w:p w:rsidR="00F52871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83514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Q12.</w:t>
      </w:r>
      <w:r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What is the composition of equipment in Misc. scrap?</w:t>
      </w:r>
    </w:p>
    <w:p w:rsidR="0052775A" w:rsidRPr="00326CFD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5C25">
        <w:rPr>
          <w:rFonts w:ascii="Times New Roman" w:hAnsi="Times New Roman"/>
          <w:sz w:val="24"/>
          <w:szCs w:val="24"/>
          <w:highlight w:val="yellow"/>
        </w:rPr>
        <w:t>A12.</w:t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Will mostly be plastic, aluminum, steel, copper, and silicon.</w:t>
      </w:r>
    </w:p>
    <w:p w:rsidR="00905BF6" w:rsidRDefault="00905BF6" w:rsidP="00F52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D83514" w:rsidRPr="00D83514" w:rsidRDefault="00D83514" w:rsidP="00F52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Oversized Items-</w:t>
      </w: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52871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83514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Q13.</w:t>
      </w:r>
      <w:r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Please give a description of items and sizes in this category?</w:t>
      </w:r>
    </w:p>
    <w:p w:rsidR="0052775A" w:rsidRPr="00326CFD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5C25">
        <w:rPr>
          <w:rFonts w:ascii="Times New Roman" w:hAnsi="Times New Roman"/>
          <w:sz w:val="24"/>
          <w:szCs w:val="24"/>
          <w:highlight w:val="yellow"/>
        </w:rPr>
        <w:t>A13.</w:t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 xml:space="preserve">Occasionally an entire standing server rack with equipment loaded into it may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need to be removed.</w:t>
      </w:r>
    </w:p>
    <w:p w:rsidR="00D83514" w:rsidRDefault="00D83514" w:rsidP="00F52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D83514" w:rsidRDefault="00D83514" w:rsidP="00F528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Fair Market Value (FMV) from Remarketing Processing</w:t>
      </w:r>
      <w:r w:rsidRPr="00D835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52871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83514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Q14.</w:t>
      </w:r>
      <w:r>
        <w:rPr>
          <w:rFonts w:ascii="Times New Roman" w:hAnsi="Times New Roman"/>
          <w:sz w:val="24"/>
          <w:szCs w:val="24"/>
        </w:rPr>
        <w:tab/>
      </w:r>
      <w:r w:rsidR="00D83514" w:rsidRPr="00D83514">
        <w:rPr>
          <w:rFonts w:ascii="Times New Roman" w:hAnsi="Times New Roman"/>
          <w:sz w:val="24"/>
          <w:szCs w:val="24"/>
        </w:rPr>
        <w:t>What are the typical assets and quantities being picked up to analyze the program?</w:t>
      </w:r>
    </w:p>
    <w:p w:rsidR="000E19E8" w:rsidRPr="00326CFD" w:rsidRDefault="00F52871" w:rsidP="00F5287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5C25">
        <w:rPr>
          <w:rFonts w:ascii="Times New Roman" w:hAnsi="Times New Roman"/>
          <w:sz w:val="24"/>
          <w:szCs w:val="24"/>
          <w:highlight w:val="yellow"/>
        </w:rPr>
        <w:t>A14.</w:t>
      </w:r>
      <w:r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 xml:space="preserve">PCs, laptops, printers, monitors, keyboards, mice, and miscellaneous small </w:t>
      </w:r>
      <w:r>
        <w:rPr>
          <w:rFonts w:ascii="Times New Roman" w:hAnsi="Times New Roman"/>
          <w:sz w:val="24"/>
          <w:szCs w:val="24"/>
        </w:rPr>
        <w:tab/>
      </w:r>
      <w:r w:rsidR="00C9026F">
        <w:rPr>
          <w:rFonts w:ascii="Times New Roman" w:hAnsi="Times New Roman"/>
          <w:sz w:val="24"/>
          <w:szCs w:val="24"/>
        </w:rPr>
        <w:tab/>
      </w:r>
      <w:r w:rsidR="00C9026F"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 xml:space="preserve">electronic equipment including recording equipment and calculators.  Quantities </w:t>
      </w:r>
      <w:r w:rsidR="00C9026F">
        <w:rPr>
          <w:rFonts w:ascii="Times New Roman" w:hAnsi="Times New Roman"/>
          <w:sz w:val="24"/>
          <w:szCs w:val="24"/>
        </w:rPr>
        <w:tab/>
      </w:r>
      <w:r w:rsidR="00C9026F">
        <w:rPr>
          <w:rFonts w:ascii="Times New Roman" w:hAnsi="Times New Roman"/>
          <w:sz w:val="24"/>
          <w:szCs w:val="24"/>
        </w:rPr>
        <w:tab/>
      </w:r>
      <w:r w:rsidR="00C9026F">
        <w:rPr>
          <w:rFonts w:ascii="Times New Roman" w:hAnsi="Times New Roman"/>
          <w:sz w:val="24"/>
          <w:szCs w:val="24"/>
        </w:rPr>
        <w:tab/>
      </w:r>
      <w:r w:rsidR="0052775A" w:rsidRPr="00326CFD">
        <w:rPr>
          <w:rFonts w:ascii="Times New Roman" w:hAnsi="Times New Roman"/>
          <w:sz w:val="24"/>
          <w:szCs w:val="24"/>
        </w:rPr>
        <w:t>may range from 15-100 pieces.</w:t>
      </w:r>
    </w:p>
    <w:sectPr w:rsidR="000E19E8" w:rsidRPr="00326CFD" w:rsidSect="00D83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9D" w:rsidRDefault="00A6109D" w:rsidP="00F50C48">
      <w:pPr>
        <w:spacing w:after="0" w:line="240" w:lineRule="auto"/>
      </w:pPr>
      <w:r>
        <w:separator/>
      </w:r>
    </w:p>
  </w:endnote>
  <w:endnote w:type="continuationSeparator" w:id="0">
    <w:p w:rsidR="00A6109D" w:rsidRDefault="00A6109D" w:rsidP="00F5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1A" w:rsidRDefault="0058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1A" w:rsidRDefault="00587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1A" w:rsidRDefault="0058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9D" w:rsidRDefault="00A6109D" w:rsidP="00F50C48">
      <w:pPr>
        <w:spacing w:after="0" w:line="240" w:lineRule="auto"/>
      </w:pPr>
      <w:r>
        <w:separator/>
      </w:r>
    </w:p>
  </w:footnote>
  <w:footnote w:type="continuationSeparator" w:id="0">
    <w:p w:rsidR="00A6109D" w:rsidRDefault="00A6109D" w:rsidP="00F5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1A" w:rsidRDefault="00587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48" w:rsidRDefault="00F50C48" w:rsidP="00F50C48">
    <w:pPr>
      <w:spacing w:after="0" w:line="360" w:lineRule="auto"/>
      <w:rPr>
        <w:rFonts w:asciiTheme="majorHAnsi" w:eastAsia="Times New Roman" w:hAnsiTheme="majorHAnsi" w:cs="Arial"/>
        <w:b/>
        <w:smallCaps/>
        <w:sz w:val="24"/>
        <w:szCs w:val="24"/>
      </w:rPr>
    </w:pPr>
    <w:r w:rsidRPr="00507DE9">
      <w:rPr>
        <w:rFonts w:asciiTheme="majorHAnsi" w:eastAsia="Times New Roman" w:hAnsiTheme="majorHAnsi" w:cs="Arial"/>
        <w:b/>
        <w:smallCaps/>
        <w:sz w:val="24"/>
        <w:szCs w:val="24"/>
      </w:rPr>
      <w:t>RF</w:t>
    </w:r>
    <w:r w:rsidR="0058711A">
      <w:rPr>
        <w:rFonts w:asciiTheme="majorHAnsi" w:eastAsia="Times New Roman" w:hAnsiTheme="majorHAnsi" w:cs="Arial"/>
        <w:b/>
        <w:smallCaps/>
        <w:sz w:val="24"/>
        <w:szCs w:val="24"/>
      </w:rPr>
      <w:t>Q</w:t>
    </w:r>
    <w:bookmarkStart w:id="0" w:name="_GoBack"/>
    <w:bookmarkEnd w:id="0"/>
    <w:r w:rsidRPr="00507DE9">
      <w:rPr>
        <w:rFonts w:asciiTheme="majorHAnsi" w:eastAsia="Times New Roman" w:hAnsiTheme="majorHAnsi" w:cs="Arial"/>
        <w:b/>
        <w:smallCaps/>
        <w:sz w:val="24"/>
        <w:szCs w:val="24"/>
      </w:rPr>
      <w:t xml:space="preserve"> </w:t>
    </w:r>
    <w:r>
      <w:rPr>
        <w:rFonts w:asciiTheme="majorHAnsi" w:eastAsia="Times New Roman" w:hAnsiTheme="majorHAnsi" w:cs="Arial"/>
        <w:b/>
        <w:smallCaps/>
        <w:sz w:val="24"/>
        <w:szCs w:val="24"/>
      </w:rPr>
      <w:t>1</w:t>
    </w:r>
    <w:r w:rsidR="00A94B4C">
      <w:rPr>
        <w:rFonts w:asciiTheme="majorHAnsi" w:eastAsia="Times New Roman" w:hAnsiTheme="majorHAnsi" w:cs="Arial"/>
        <w:b/>
        <w:smallCaps/>
        <w:sz w:val="24"/>
        <w:szCs w:val="24"/>
      </w:rPr>
      <w:t>920</w:t>
    </w:r>
    <w:r>
      <w:rPr>
        <w:rFonts w:asciiTheme="majorHAnsi" w:eastAsia="Times New Roman" w:hAnsiTheme="majorHAnsi" w:cs="Arial"/>
        <w:b/>
        <w:smallCaps/>
        <w:sz w:val="24"/>
        <w:szCs w:val="24"/>
      </w:rPr>
      <w:t>-2</w:t>
    </w:r>
    <w:r w:rsidR="00161BA2">
      <w:rPr>
        <w:rFonts w:asciiTheme="majorHAnsi" w:eastAsia="Times New Roman" w:hAnsiTheme="majorHAnsi" w:cs="Arial"/>
        <w:b/>
        <w:smallCaps/>
        <w:sz w:val="24"/>
        <w:szCs w:val="24"/>
      </w:rPr>
      <w:t>23</w:t>
    </w:r>
    <w:r>
      <w:rPr>
        <w:rFonts w:asciiTheme="majorHAnsi" w:eastAsia="Times New Roman" w:hAnsiTheme="majorHAnsi" w:cs="Arial"/>
        <w:b/>
        <w:smallCaps/>
        <w:sz w:val="24"/>
        <w:szCs w:val="24"/>
      </w:rPr>
      <w:t xml:space="preserve"> </w:t>
    </w:r>
    <w:r w:rsidR="00130134">
      <w:rPr>
        <w:rFonts w:asciiTheme="majorHAnsi" w:eastAsia="Times New Roman" w:hAnsiTheme="majorHAnsi" w:cs="Arial"/>
        <w:b/>
        <w:smallCaps/>
        <w:sz w:val="24"/>
        <w:szCs w:val="24"/>
      </w:rPr>
      <w:t>Secure IT Asset Disposition</w:t>
    </w:r>
  </w:p>
  <w:p w:rsidR="00F50C48" w:rsidRDefault="00F50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1A" w:rsidRDefault="00587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58C"/>
    <w:multiLevelType w:val="hybridMultilevel"/>
    <w:tmpl w:val="17CA1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1A3C"/>
    <w:multiLevelType w:val="hybridMultilevel"/>
    <w:tmpl w:val="7D08107C"/>
    <w:lvl w:ilvl="0" w:tplc="5BA092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E437FF"/>
    <w:multiLevelType w:val="hybridMultilevel"/>
    <w:tmpl w:val="DFC08612"/>
    <w:lvl w:ilvl="0" w:tplc="CB6A5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D2127"/>
    <w:multiLevelType w:val="hybridMultilevel"/>
    <w:tmpl w:val="23DC2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E6EB9"/>
    <w:multiLevelType w:val="hybridMultilevel"/>
    <w:tmpl w:val="1FA66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7668"/>
    <w:multiLevelType w:val="hybridMultilevel"/>
    <w:tmpl w:val="D0606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5DFC"/>
    <w:multiLevelType w:val="hybridMultilevel"/>
    <w:tmpl w:val="AC9431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432F"/>
    <w:multiLevelType w:val="hybridMultilevel"/>
    <w:tmpl w:val="C826CF6A"/>
    <w:lvl w:ilvl="0" w:tplc="B48E1C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0C"/>
    <w:rsid w:val="000301A6"/>
    <w:rsid w:val="000E19E8"/>
    <w:rsid w:val="00130134"/>
    <w:rsid w:val="00130CEF"/>
    <w:rsid w:val="00161BA2"/>
    <w:rsid w:val="001E663C"/>
    <w:rsid w:val="002C7804"/>
    <w:rsid w:val="00326CFD"/>
    <w:rsid w:val="003F1C31"/>
    <w:rsid w:val="003F6FD2"/>
    <w:rsid w:val="005271C2"/>
    <w:rsid w:val="0052775A"/>
    <w:rsid w:val="00533054"/>
    <w:rsid w:val="0058711A"/>
    <w:rsid w:val="005C4AA1"/>
    <w:rsid w:val="007A13BD"/>
    <w:rsid w:val="007B3BBF"/>
    <w:rsid w:val="007E7545"/>
    <w:rsid w:val="008071B8"/>
    <w:rsid w:val="0084392D"/>
    <w:rsid w:val="008C730C"/>
    <w:rsid w:val="00905BF6"/>
    <w:rsid w:val="00A103FE"/>
    <w:rsid w:val="00A17D95"/>
    <w:rsid w:val="00A25C43"/>
    <w:rsid w:val="00A516C4"/>
    <w:rsid w:val="00A5451F"/>
    <w:rsid w:val="00A6109D"/>
    <w:rsid w:val="00A94B4C"/>
    <w:rsid w:val="00AF571C"/>
    <w:rsid w:val="00B56C6C"/>
    <w:rsid w:val="00B96541"/>
    <w:rsid w:val="00BD22CC"/>
    <w:rsid w:val="00C55C25"/>
    <w:rsid w:val="00C9026F"/>
    <w:rsid w:val="00CE3BB0"/>
    <w:rsid w:val="00D10406"/>
    <w:rsid w:val="00D83514"/>
    <w:rsid w:val="00E426C0"/>
    <w:rsid w:val="00EC6F55"/>
    <w:rsid w:val="00F50C48"/>
    <w:rsid w:val="00F52871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A8D2"/>
  <w15:docId w15:val="{A836BDE2-9EC3-4A49-918C-A8231C45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30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1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A103FE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A25C43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A25C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5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48"/>
  </w:style>
  <w:style w:type="paragraph" w:styleId="Footer">
    <w:name w:val="footer"/>
    <w:basedOn w:val="Normal"/>
    <w:link w:val="FooterChar"/>
    <w:uiPriority w:val="99"/>
    <w:unhideWhenUsed/>
    <w:rsid w:val="00F5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0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6869-1BBD-466A-BBED-16F49A4E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2405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Superior Court</dc:creator>
  <cp:lastModifiedBy>Ventura Superior Court</cp:lastModifiedBy>
  <cp:revision>2</cp:revision>
  <dcterms:created xsi:type="dcterms:W3CDTF">2019-04-24T14:58:00Z</dcterms:created>
  <dcterms:modified xsi:type="dcterms:W3CDTF">2019-04-24T14:58:00Z</dcterms:modified>
</cp:coreProperties>
</file>