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D4D3"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42F06D5B" w14:textId="77777777" w:rsidR="00307672" w:rsidRDefault="00307672" w:rsidP="00307672">
      <w:pPr>
        <w:pStyle w:val="Heading10"/>
        <w:keepNext w:val="0"/>
        <w:ind w:right="288"/>
      </w:pPr>
      <w:r>
        <w:t xml:space="preserve">Administrative Rules Governing </w:t>
      </w:r>
      <w:r w:rsidR="009D1BBC">
        <w:t>RFPS</w:t>
      </w:r>
    </w:p>
    <w:p w14:paraId="1CA01992"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4501C3E4" w14:textId="77777777" w:rsidR="00307672" w:rsidRPr="0046465F" w:rsidRDefault="00307672" w:rsidP="00307672">
      <w:pPr>
        <w:pStyle w:val="Heading10"/>
        <w:keepNext w:val="0"/>
        <w:ind w:right="288"/>
        <w:rPr>
          <w:color w:val="000000" w:themeColor="text1"/>
          <w:sz w:val="26"/>
          <w:szCs w:val="26"/>
        </w:rPr>
      </w:pPr>
    </w:p>
    <w:p w14:paraId="6FC4D11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6C96B307"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247EFB" w:rsidRPr="008F4198">
          <w:rPr>
            <w:rStyle w:val="Hyperlink"/>
          </w:rPr>
          <w:t>Procurement@ventura.courts.ca.gov</w:t>
        </w:r>
      </w:hyperlink>
      <w:r w:rsidR="00247EFB">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w:t>
      </w:r>
      <w:r w:rsidR="00247EFB">
        <w:rPr>
          <w:color w:val="000000" w:themeColor="text1"/>
        </w:rPr>
        <w:t>Procurement</w:t>
      </w:r>
      <w:r w:rsidRPr="0046465F">
        <w:rPr>
          <w:color w:val="000000" w:themeColor="text1"/>
        </w:rPr>
        <w:t xml:space="preserve">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6C5EF2A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118ED14C"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w:t>
      </w:r>
      <w:r w:rsidR="00247EFB">
        <w:rPr>
          <w:color w:val="000000" w:themeColor="text1"/>
        </w:rPr>
        <w:t>Procurement</w:t>
      </w:r>
      <w:r w:rsidRPr="0046465F">
        <w:rPr>
          <w:color w:val="000000" w:themeColor="text1"/>
        </w:rPr>
        <w:t xml:space="preserve">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2F001D1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3269A678"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w:t>
      </w:r>
      <w:r w:rsidR="00247EFB">
        <w:rPr>
          <w:color w:val="000000" w:themeColor="text1"/>
        </w:rPr>
        <w:t xml:space="preserve">Procurement </w:t>
      </w:r>
      <w:r w:rsidR="008036AF">
        <w:rPr>
          <w:color w:val="000000" w:themeColor="text1"/>
        </w:rPr>
        <w:t>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1A2427A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781123C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44957BE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35BF3033"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w:t>
      </w:r>
      <w:r w:rsidR="00247EFB">
        <w:rPr>
          <w:color w:val="000000" w:themeColor="text1"/>
        </w:rPr>
        <w:t>Procurement</w:t>
      </w:r>
      <w:r w:rsidRPr="0046465F">
        <w:rPr>
          <w:color w:val="000000" w:themeColor="text1"/>
        </w:rPr>
        <w:t xml:space="preserve">s Mailbox no later than one day following issuance of the addendum. </w:t>
      </w:r>
    </w:p>
    <w:p w14:paraId="02A8E1D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23ED536B"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2A606F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6651894"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3F6CB51D"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486D0116"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8CF83E2"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6C03353D"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21E5195"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702C94A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95078A0"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1F3092EE"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2581713B"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71E1A3D2" w14:textId="77777777"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247EFB" w:rsidRPr="008F4198">
          <w:rPr>
            <w:rStyle w:val="Hyperlink"/>
            <w:rFonts w:cs="Arial"/>
          </w:rPr>
          <w:t>http://www.ventura.courts.ca.gov/vendors.html</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7856A2C0"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2EAE9C82"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7BB6EB55"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36F205A"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4938FBEE"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2A25AE2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02960B92"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146A2E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1DE3461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305B61B"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7D27EF0A"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000A4C8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2627385B"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49A9B5F4"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0EB63047"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7E66D713"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4A55F87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5F293A0E"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4BA5029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461ADC8" w14:textId="77777777"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47EFB">
        <w:rPr>
          <w:color w:val="000000" w:themeColor="text1"/>
        </w:rPr>
        <w:t>JBE’s assistant executive officer</w:t>
      </w:r>
      <w:r w:rsidR="000E32CB">
        <w:rPr>
          <w:color w:val="000000" w:themeColor="text1"/>
        </w:rPr>
        <w:t>.</w:t>
      </w:r>
    </w:p>
    <w:p w14:paraId="0254915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0158C5F3"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45AE9AC0" w14:textId="77777777" w:rsidR="00307672" w:rsidRPr="00C46D7F" w:rsidRDefault="00307672" w:rsidP="00307672">
      <w:pPr>
        <w:pStyle w:val="Heading10"/>
        <w:ind w:left="1440" w:right="288" w:hanging="720"/>
        <w:jc w:val="left"/>
        <w:rPr>
          <w:b w:val="0"/>
          <w:caps w:val="0"/>
          <w:color w:val="000000" w:themeColor="text1"/>
        </w:rPr>
      </w:pPr>
    </w:p>
    <w:p w14:paraId="56738D50"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2A010D6E" w14:textId="77777777" w:rsidR="00307672" w:rsidRPr="00C46D7F" w:rsidRDefault="00307672" w:rsidP="00307672">
      <w:pPr>
        <w:pStyle w:val="Heading10"/>
        <w:ind w:left="1440" w:right="288" w:hanging="720"/>
        <w:jc w:val="left"/>
        <w:rPr>
          <w:b w:val="0"/>
          <w:caps w:val="0"/>
          <w:color w:val="000000" w:themeColor="text1"/>
        </w:rPr>
      </w:pPr>
    </w:p>
    <w:p w14:paraId="056D06DD"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2ACEDDA"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7F2DAC6B" w14:textId="77777777"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Pr="00CD614D">
        <w:rPr>
          <w:b w:val="0"/>
          <w:i/>
          <w:caps w:val="0"/>
          <w:color w:val="FF0000"/>
        </w:rPr>
        <w:t xml:space="preserve"> </w:t>
      </w:r>
      <w:hyperlink r:id="rId9" w:history="1">
        <w:r w:rsidR="000E32CB" w:rsidRPr="008F4198">
          <w:rPr>
            <w:rStyle w:val="Hyperlink"/>
            <w:b w:val="0"/>
            <w:i/>
            <w:caps w:val="0"/>
          </w:rPr>
          <w:t>Procurement@ventura.courts.ca.gov</w:t>
        </w:r>
      </w:hyperlink>
      <w:r w:rsidRPr="00CD614D">
        <w:rPr>
          <w:b w:val="0"/>
          <w:caps w:val="0"/>
          <w:color w:val="000000" w:themeColor="text1"/>
        </w:rPr>
        <w:t>.</w:t>
      </w:r>
    </w:p>
    <w:p w14:paraId="163C781D"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28D8B219"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9994" w14:textId="77777777" w:rsidR="00F34919" w:rsidRDefault="00F34919" w:rsidP="0002033C">
      <w:r>
        <w:separator/>
      </w:r>
    </w:p>
  </w:endnote>
  <w:endnote w:type="continuationSeparator" w:id="0">
    <w:p w14:paraId="2EF0344E"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7442" w14:textId="77777777" w:rsidR="000E32CB" w:rsidRDefault="000E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ECF5" w14:textId="77777777" w:rsidR="0002033C" w:rsidRDefault="00BE3BCB">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sidR="000E32CB">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DA96" w14:textId="77777777" w:rsidR="000E32CB" w:rsidRDefault="000E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4DAD" w14:textId="77777777" w:rsidR="00F34919" w:rsidRDefault="00F34919" w:rsidP="0002033C">
      <w:r>
        <w:separator/>
      </w:r>
    </w:p>
  </w:footnote>
  <w:footnote w:type="continuationSeparator" w:id="0">
    <w:p w14:paraId="4B2D9385"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C63A" w14:textId="77777777" w:rsidR="000E32CB" w:rsidRDefault="000E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0DE6" w14:textId="77777777" w:rsidR="00DB1DF0" w:rsidRDefault="00DB1DF0" w:rsidP="00DB1DF0">
    <w:pPr>
      <w:pStyle w:val="Header"/>
      <w:rPr>
        <w:sz w:val="20"/>
        <w:szCs w:val="20"/>
      </w:rPr>
    </w:pPr>
    <w:r w:rsidRPr="00C23142">
      <w:rPr>
        <w:b/>
        <w:bCs/>
        <w:sz w:val="20"/>
        <w:szCs w:val="20"/>
      </w:rPr>
      <w:t>RFP TITLE</w:t>
    </w:r>
    <w:r>
      <w:rPr>
        <w:sz w:val="20"/>
        <w:szCs w:val="20"/>
      </w:rPr>
      <w:t>: TICKETING / QUEUING SYSTEM</w:t>
    </w:r>
  </w:p>
  <w:p w14:paraId="474EFC15" w14:textId="77777777" w:rsidR="00DB1DF0" w:rsidRPr="00ED5BC5" w:rsidRDefault="00DB1DF0" w:rsidP="00DB1DF0">
    <w:pPr>
      <w:pStyle w:val="Header"/>
      <w:rPr>
        <w:sz w:val="20"/>
        <w:szCs w:val="20"/>
      </w:rPr>
    </w:pPr>
    <w:r w:rsidRPr="00C23142">
      <w:rPr>
        <w:b/>
        <w:bCs/>
        <w:sz w:val="20"/>
        <w:szCs w:val="20"/>
      </w:rPr>
      <w:t>RFP #</w:t>
    </w:r>
    <w:r>
      <w:rPr>
        <w:sz w:val="20"/>
        <w:szCs w:val="20"/>
      </w:rPr>
      <w:t xml:space="preserve">:  2526-286 </w:t>
    </w:r>
  </w:p>
  <w:p w14:paraId="7333E18E" w14:textId="56B698CE" w:rsidR="00C54995" w:rsidRPr="00DB1DF0" w:rsidRDefault="00C54995" w:rsidP="00DB1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7723" w14:textId="77777777" w:rsidR="000E32CB" w:rsidRDefault="000E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16cid:durableId="849560023">
    <w:abstractNumId w:val="0"/>
  </w:num>
  <w:num w:numId="2" w16cid:durableId="68500490">
    <w:abstractNumId w:val="1"/>
  </w:num>
  <w:num w:numId="3" w16cid:durableId="880870482">
    <w:abstractNumId w:val="4"/>
  </w:num>
  <w:num w:numId="4" w16cid:durableId="811099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361847">
    <w:abstractNumId w:val="2"/>
  </w:num>
  <w:num w:numId="6" w16cid:durableId="1899513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5A6D"/>
    <w:rsid w:val="0002033C"/>
    <w:rsid w:val="00023442"/>
    <w:rsid w:val="000260ED"/>
    <w:rsid w:val="00062867"/>
    <w:rsid w:val="00065EC2"/>
    <w:rsid w:val="00080391"/>
    <w:rsid w:val="000B485B"/>
    <w:rsid w:val="000E32C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47E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674D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42107"/>
    <w:rsid w:val="00A830A3"/>
    <w:rsid w:val="00A94588"/>
    <w:rsid w:val="00AA1F23"/>
    <w:rsid w:val="00AB12FC"/>
    <w:rsid w:val="00AB5D79"/>
    <w:rsid w:val="00AC6D76"/>
    <w:rsid w:val="00B5411A"/>
    <w:rsid w:val="00BA46D4"/>
    <w:rsid w:val="00BB6B96"/>
    <w:rsid w:val="00BD3DD2"/>
    <w:rsid w:val="00BE3BCB"/>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B1DF0"/>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B8AA"/>
  <w15:docId w15:val="{E4A39B86-6FFC-4D00-A553-EF7A5E8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paragraph" w:customStyle="1" w:styleId="RFPA">
    <w:name w:val="RFPA"/>
    <w:basedOn w:val="RFP1"/>
    <w:autoRedefine/>
    <w:rsid w:val="00DB1DF0"/>
    <w:pPr>
      <w:numPr>
        <w:ilvl w:val="1"/>
      </w:numPr>
      <w:ind w:hanging="720"/>
    </w:pPr>
    <w:rPr>
      <w:caps w:val="0"/>
      <w:u w:val="none"/>
    </w:rPr>
  </w:style>
  <w:style w:type="paragraph" w:customStyle="1" w:styleId="RFP1">
    <w:name w:val="RFP1"/>
    <w:basedOn w:val="Normal"/>
    <w:autoRedefine/>
    <w:rsid w:val="00DB1DF0"/>
    <w:pPr>
      <w:numPr>
        <w:numId w:val="6"/>
      </w:numPr>
    </w:pPr>
    <w:rPr>
      <w:caps/>
      <w:u w:val="single"/>
    </w:rPr>
  </w:style>
  <w:style w:type="paragraph" w:customStyle="1" w:styleId="RFPa0">
    <w:name w:val="RFP(a)"/>
    <w:basedOn w:val="Normal"/>
    <w:rsid w:val="00DB1DF0"/>
    <w:pPr>
      <w:numPr>
        <w:ilvl w:val="3"/>
        <w:numId w:val="6"/>
      </w:numPr>
      <w:tabs>
        <w:tab w:val="left"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curement@ventura.courts.c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ventura.courts.ca.gov"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11472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 Tegtmeyer</cp:lastModifiedBy>
  <cp:revision>2</cp:revision>
  <cp:lastPrinted>2013-07-12T21:15:00Z</cp:lastPrinted>
  <dcterms:created xsi:type="dcterms:W3CDTF">2025-07-28T18:18:00Z</dcterms:created>
  <dcterms:modified xsi:type="dcterms:W3CDTF">2025-07-28T18:18:00Z</dcterms:modified>
</cp:coreProperties>
</file>